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69AB" w14:textId="2D69136A" w:rsidR="00C81528" w:rsidRPr="00C81528" w:rsidRDefault="00E44A71" w:rsidP="000D5EB6">
      <w:pPr>
        <w:spacing w:before="240" w:after="120" w:line="259" w:lineRule="auto"/>
        <w:jc w:val="center"/>
        <w:outlineLvl w:val="0"/>
        <w:rPr>
          <w:rFonts w:ascii="Calibri" w:eastAsia="Times New Roman" w:hAnsi="Calibri" w:cs="Calibri"/>
          <w:b/>
          <w:bCs/>
          <w:kern w:val="28"/>
          <w:sz w:val="20"/>
          <w:szCs w:val="20"/>
          <w:lang w:eastAsia="sl-SI" w:bidi="ar-SA"/>
        </w:rPr>
      </w:pPr>
      <w:r w:rsidRPr="00E44A71">
        <w:rPr>
          <w:rFonts w:ascii="Calibri" w:eastAsia="Times New Roman" w:hAnsi="Calibri" w:cs="Calibri"/>
          <w:b/>
          <w:bCs/>
          <w:kern w:val="28"/>
          <w:sz w:val="32"/>
          <w:szCs w:val="32"/>
          <w:lang w:eastAsia="sl-SI" w:bidi="ar-SA"/>
        </w:rPr>
        <w:t xml:space="preserve">Application - </w:t>
      </w:r>
      <w:r w:rsidR="00613B85">
        <w:rPr>
          <w:rFonts w:ascii="Calibri" w:eastAsia="Times New Roman" w:hAnsi="Calibri" w:cs="Calibri"/>
          <w:b/>
          <w:bCs/>
          <w:kern w:val="28"/>
          <w:sz w:val="32"/>
          <w:szCs w:val="32"/>
          <w:lang w:eastAsia="sl-SI" w:bidi="ar-SA"/>
        </w:rPr>
        <w:t>t</w:t>
      </w:r>
      <w:r w:rsidRPr="00E44A71">
        <w:rPr>
          <w:rFonts w:ascii="Calibri" w:eastAsia="Times New Roman" w:hAnsi="Calibri" w:cs="Calibri"/>
          <w:b/>
          <w:bCs/>
          <w:kern w:val="28"/>
          <w:sz w:val="32"/>
          <w:szCs w:val="32"/>
          <w:lang w:eastAsia="sl-SI" w:bidi="ar-SA"/>
        </w:rPr>
        <w:t>est project</w:t>
      </w:r>
      <w:r w:rsidR="00C81528" w:rsidRPr="00C81528">
        <w:rPr>
          <w:rFonts w:ascii="Calibri" w:eastAsia="Times New Roman" w:hAnsi="Calibri" w:cs="Calibri"/>
          <w:b/>
          <w:bCs/>
          <w:kern w:val="28"/>
          <w:sz w:val="32"/>
          <w:szCs w:val="32"/>
          <w:lang w:eastAsia="sl-SI" w:bidi="ar-SA"/>
        </w:rPr>
        <w:br/>
      </w:r>
    </w:p>
    <w:p w14:paraId="0957D696" w14:textId="2777F453" w:rsidR="000D5EB6" w:rsidRPr="003839CD" w:rsidRDefault="00E44A71" w:rsidP="003839CD">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Pr>
          <w:rFonts w:ascii="Calibri" w:eastAsia="Times New Roman" w:hAnsi="Calibri" w:cs="Times New Roman"/>
          <w:b/>
          <w:bCs/>
          <w:kern w:val="2"/>
          <w:sz w:val="22"/>
          <w:szCs w:val="22"/>
          <w:lang w:eastAsia="sl-SI" w:bidi="ar-SA"/>
        </w:rPr>
        <w:t>Name of the project.</w:t>
      </w:r>
    </w:p>
    <w:tbl>
      <w:tblPr>
        <w:tblStyle w:val="TableGrid"/>
        <w:tblW w:w="9716" w:type="dxa"/>
        <w:tblInd w:w="-5" w:type="dxa"/>
        <w:tblLook w:val="04A0" w:firstRow="1" w:lastRow="0" w:firstColumn="1" w:lastColumn="0" w:noHBand="0" w:noVBand="1"/>
      </w:tblPr>
      <w:tblGrid>
        <w:gridCol w:w="9716"/>
      </w:tblGrid>
      <w:tr w:rsidR="000D5EB6" w:rsidRPr="00B94565" w14:paraId="06E76E6D" w14:textId="77777777" w:rsidTr="00231F84">
        <w:trPr>
          <w:trHeight w:val="508"/>
        </w:trPr>
        <w:tc>
          <w:tcPr>
            <w:tcW w:w="9716" w:type="dxa"/>
          </w:tcPr>
          <w:p w14:paraId="09CFE095" w14:textId="77777777" w:rsidR="000D5EB6" w:rsidRPr="00B94565" w:rsidRDefault="000D5EB6" w:rsidP="000D5EB6">
            <w:pPr>
              <w:ind w:left="426" w:hanging="426"/>
              <w:rPr>
                <w:rFonts w:ascii="Calibri" w:hAnsi="Calibri" w:cs="Calibri"/>
                <w:sz w:val="22"/>
                <w:szCs w:val="22"/>
              </w:rPr>
            </w:pPr>
            <w:bookmarkStart w:id="0" w:name="_Hlk159494597"/>
          </w:p>
        </w:tc>
      </w:tr>
    </w:tbl>
    <w:bookmarkEnd w:id="0"/>
    <w:p w14:paraId="44778B91" w14:textId="31923D44" w:rsidR="000D5EB6" w:rsidRPr="003839CD" w:rsidRDefault="00E44A71" w:rsidP="003839CD">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E44A71">
        <w:rPr>
          <w:rFonts w:ascii="Calibri" w:eastAsia="Times New Roman" w:hAnsi="Calibri" w:cs="Times New Roman"/>
          <w:b/>
          <w:bCs/>
          <w:kern w:val="2"/>
          <w:sz w:val="22"/>
          <w:szCs w:val="22"/>
          <w:lang w:eastAsia="sl-SI" w:bidi="ar-SA"/>
        </w:rPr>
        <w:t>Project objectives.</w:t>
      </w:r>
    </w:p>
    <w:tbl>
      <w:tblPr>
        <w:tblStyle w:val="TableGrid"/>
        <w:tblW w:w="9758" w:type="dxa"/>
        <w:tblInd w:w="-5" w:type="dxa"/>
        <w:tblLook w:val="04A0" w:firstRow="1" w:lastRow="0" w:firstColumn="1" w:lastColumn="0" w:noHBand="0" w:noVBand="1"/>
      </w:tblPr>
      <w:tblGrid>
        <w:gridCol w:w="9758"/>
      </w:tblGrid>
      <w:tr w:rsidR="000D5EB6" w:rsidRPr="00B94565" w14:paraId="2141CB76" w14:textId="77777777" w:rsidTr="000D5EB6">
        <w:trPr>
          <w:trHeight w:val="1843"/>
        </w:trPr>
        <w:tc>
          <w:tcPr>
            <w:tcW w:w="9758" w:type="dxa"/>
          </w:tcPr>
          <w:p w14:paraId="6A7B8FA0" w14:textId="77777777" w:rsidR="000D5EB6" w:rsidRPr="00B94565" w:rsidRDefault="000D5EB6" w:rsidP="00231F84">
            <w:pPr>
              <w:rPr>
                <w:rFonts w:ascii="Calibri" w:hAnsi="Calibri" w:cs="Calibri"/>
                <w:sz w:val="22"/>
                <w:szCs w:val="22"/>
              </w:rPr>
            </w:pPr>
          </w:p>
        </w:tc>
      </w:tr>
    </w:tbl>
    <w:p w14:paraId="74BEC180" w14:textId="42CCEAB9" w:rsidR="000D5EB6" w:rsidRPr="003839CD" w:rsidRDefault="00E44A71"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E44A71">
        <w:rPr>
          <w:rFonts w:ascii="Calibri" w:eastAsia="Times New Roman" w:hAnsi="Calibri" w:cs="Times New Roman"/>
          <w:b/>
          <w:bCs/>
          <w:kern w:val="2"/>
          <w:sz w:val="22"/>
          <w:szCs w:val="22"/>
          <w:lang w:eastAsia="sl-SI" w:bidi="ar-SA"/>
        </w:rPr>
        <w:t>Description of the research method and algorithms and the program, including technical aspects such as the approach to parallelization, etc., and possible research goals that the project should achieve by the end of the period, or parameters for a possible production research project.</w:t>
      </w:r>
    </w:p>
    <w:tbl>
      <w:tblPr>
        <w:tblStyle w:val="TableGrid"/>
        <w:tblW w:w="9775" w:type="dxa"/>
        <w:tblInd w:w="-5" w:type="dxa"/>
        <w:tblLook w:val="04A0" w:firstRow="1" w:lastRow="0" w:firstColumn="1" w:lastColumn="0" w:noHBand="0" w:noVBand="1"/>
      </w:tblPr>
      <w:tblGrid>
        <w:gridCol w:w="9775"/>
      </w:tblGrid>
      <w:tr w:rsidR="000D5EB6" w:rsidRPr="00B94565" w14:paraId="6DA5242F" w14:textId="77777777" w:rsidTr="000D5EB6">
        <w:trPr>
          <w:trHeight w:val="1831"/>
        </w:trPr>
        <w:tc>
          <w:tcPr>
            <w:tcW w:w="9775" w:type="dxa"/>
          </w:tcPr>
          <w:p w14:paraId="3A230C8C" w14:textId="77777777" w:rsidR="000D5EB6" w:rsidRPr="00B94565" w:rsidRDefault="000D5EB6" w:rsidP="00231F84">
            <w:pPr>
              <w:rPr>
                <w:rFonts w:ascii="Calibri" w:hAnsi="Calibri" w:cs="Calibri"/>
                <w:sz w:val="22"/>
                <w:szCs w:val="22"/>
              </w:rPr>
            </w:pPr>
          </w:p>
        </w:tc>
      </w:tr>
    </w:tbl>
    <w:p w14:paraId="3603A579" w14:textId="0F034C2D" w:rsidR="003839CD" w:rsidRPr="003839CD" w:rsidRDefault="00E44A71"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E44A71">
        <w:rPr>
          <w:rFonts w:ascii="Calibri" w:eastAsia="Times New Roman" w:hAnsi="Calibri" w:cs="Times New Roman"/>
          <w:b/>
          <w:bCs/>
          <w:kern w:val="2"/>
          <w:sz w:val="22"/>
          <w:szCs w:val="22"/>
          <w:lang w:eastAsia="sl-SI" w:bidi="ar-SA"/>
        </w:rPr>
        <w:t>Development outline; algorithms and research method (including current state of software, benchmarking and scaling,; algorithms and implementations (clear description of algorithm development if needed), approach to programming and parallelization).</w:t>
      </w:r>
    </w:p>
    <w:tbl>
      <w:tblPr>
        <w:tblStyle w:val="TableGrid"/>
        <w:tblW w:w="979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90"/>
      </w:tblGrid>
      <w:tr w:rsidR="000D5EB6" w:rsidRPr="00B94565" w14:paraId="5FFAD9E9" w14:textId="77777777" w:rsidTr="000D5EB6">
        <w:trPr>
          <w:trHeight w:val="2312"/>
        </w:trPr>
        <w:tc>
          <w:tcPr>
            <w:tcW w:w="9790" w:type="dxa"/>
          </w:tcPr>
          <w:p w14:paraId="1AF91081" w14:textId="77777777" w:rsidR="000D5EB6" w:rsidRPr="00B94565" w:rsidRDefault="000D5EB6" w:rsidP="00231F84">
            <w:pPr>
              <w:jc w:val="both"/>
              <w:rPr>
                <w:rFonts w:ascii="Calibri" w:hAnsi="Calibri" w:cs="Calibri"/>
                <w:lang w:val="en-US"/>
              </w:rPr>
            </w:pPr>
            <w:bookmarkStart w:id="1" w:name="_Hlk159494458"/>
          </w:p>
        </w:tc>
      </w:tr>
      <w:bookmarkEnd w:id="1"/>
    </w:tbl>
    <w:p w14:paraId="36020E7F" w14:textId="77777777" w:rsidR="000D5EB6" w:rsidRDefault="000D5EB6" w:rsidP="000D5EB6">
      <w:pPr>
        <w:numPr>
          <w:ilvl w:val="0"/>
          <w:numId w:val="34"/>
        </w:numPr>
        <w:spacing w:before="240" w:after="120" w:line="259" w:lineRule="auto"/>
        <w:ind w:left="426" w:hanging="426"/>
        <w:rPr>
          <w:rFonts w:ascii="Calibri" w:eastAsia="Times New Roman" w:hAnsi="Calibri" w:cs="Times New Roman"/>
          <w:kern w:val="2"/>
          <w:sz w:val="22"/>
          <w:szCs w:val="22"/>
          <w:lang w:eastAsia="sl-SI" w:bidi="ar-SA"/>
        </w:rPr>
        <w:sectPr w:rsidR="000D5EB6" w:rsidSect="000F4F43">
          <w:headerReference w:type="default" r:id="rId7"/>
          <w:footerReference w:type="default" r:id="rId8"/>
          <w:pgSz w:w="11906" w:h="16838"/>
          <w:pgMar w:top="1693" w:right="1134" w:bottom="1134" w:left="1134" w:header="1134" w:footer="0" w:gutter="0"/>
          <w:cols w:space="1701"/>
          <w:docGrid w:linePitch="360"/>
        </w:sectPr>
      </w:pPr>
    </w:p>
    <w:p w14:paraId="17906787" w14:textId="2FD52679" w:rsidR="003839CD" w:rsidRPr="003839CD" w:rsidRDefault="00E44A71"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E44A71">
        <w:rPr>
          <w:rFonts w:ascii="Calibri" w:eastAsia="Times New Roman" w:hAnsi="Calibri" w:cs="Times New Roman"/>
          <w:b/>
          <w:bCs/>
          <w:kern w:val="2"/>
          <w:sz w:val="22"/>
          <w:szCs w:val="22"/>
          <w:lang w:eastAsia="sl-SI" w:bidi="ar-SA"/>
        </w:rPr>
        <w:lastRenderedPageBreak/>
        <w:t>Your resource needs (type of hardware, needs for processing capacity, memory, disk capacity, I/O and network requirements, dedicated hardware such as general-purpose graphics co-processors (GPGPUs) or FPGAs, tools, compilers and debuggers).</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D5EB6" w:rsidRPr="00B94565" w14:paraId="5B3EE804" w14:textId="77777777" w:rsidTr="00231F84">
        <w:trPr>
          <w:trHeight w:val="2186"/>
        </w:trPr>
        <w:tc>
          <w:tcPr>
            <w:tcW w:w="9760" w:type="dxa"/>
          </w:tcPr>
          <w:p w14:paraId="0DA05739" w14:textId="77777777" w:rsidR="000D5EB6" w:rsidRPr="00B94565" w:rsidRDefault="000D5EB6" w:rsidP="00231F84">
            <w:pPr>
              <w:jc w:val="both"/>
              <w:rPr>
                <w:rFonts w:ascii="Calibri" w:hAnsi="Calibri" w:cs="Calibri"/>
                <w:lang w:val="en-US"/>
              </w:rPr>
            </w:pPr>
          </w:p>
        </w:tc>
      </w:tr>
    </w:tbl>
    <w:p w14:paraId="0AA80E8B" w14:textId="08D8A1A4" w:rsidR="000D5EB6" w:rsidRPr="003839CD" w:rsidRDefault="00E44A71"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E44A71">
        <w:rPr>
          <w:rFonts w:ascii="Calibri" w:eastAsia="Times New Roman" w:hAnsi="Calibri" w:cs="Times New Roman"/>
          <w:b/>
          <w:bCs/>
          <w:kern w:val="2"/>
          <w:sz w:val="22"/>
          <w:szCs w:val="22"/>
          <w:lang w:eastAsia="sl-SI" w:bidi="ar-SA"/>
        </w:rPr>
        <w:t>List of collaborators in the project (name, organization, user name and identification data of existing users).</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D5EB6" w:rsidRPr="00B94565" w14:paraId="13932F26" w14:textId="77777777" w:rsidTr="00231F84">
        <w:trPr>
          <w:trHeight w:val="1891"/>
        </w:trPr>
        <w:tc>
          <w:tcPr>
            <w:tcW w:w="9760" w:type="dxa"/>
          </w:tcPr>
          <w:p w14:paraId="1AA052BF" w14:textId="77777777" w:rsidR="000D5EB6" w:rsidRPr="00B94565" w:rsidRDefault="000D5EB6" w:rsidP="00231F84">
            <w:pPr>
              <w:jc w:val="both"/>
              <w:rPr>
                <w:rFonts w:ascii="Calibri" w:hAnsi="Calibri" w:cs="Calibri"/>
                <w:lang w:val="en-US"/>
              </w:rPr>
            </w:pPr>
          </w:p>
        </w:tc>
      </w:tr>
    </w:tbl>
    <w:p w14:paraId="5875232E" w14:textId="004C500F" w:rsidR="00C81528" w:rsidRPr="00C81528" w:rsidRDefault="00C81528" w:rsidP="000D5EB6">
      <w:pPr>
        <w:spacing w:before="240" w:after="120" w:line="259" w:lineRule="auto"/>
        <w:rPr>
          <w:rFonts w:ascii="Calibri" w:eastAsia="Times New Roman" w:hAnsi="Calibri" w:cs="Times New Roman"/>
          <w:kern w:val="2"/>
          <w:sz w:val="22"/>
          <w:szCs w:val="22"/>
          <w:lang w:eastAsia="sl-SI" w:bidi="ar-SA"/>
        </w:rPr>
      </w:pPr>
      <w:r w:rsidRPr="00C81528">
        <w:rPr>
          <w:rFonts w:ascii="Calibri" w:eastAsia="Times New Roman" w:hAnsi="Calibri" w:cs="Times New Roman"/>
          <w:kern w:val="2"/>
          <w:sz w:val="22"/>
          <w:szCs w:val="22"/>
          <w:lang w:eastAsia="sl-SI" w:bidi="ar-SA"/>
        </w:rPr>
        <w:br/>
      </w:r>
    </w:p>
    <w:p w14:paraId="7E975B1F" w14:textId="18AD28FC" w:rsidR="00470617" w:rsidRPr="00C81528" w:rsidRDefault="00470617" w:rsidP="00C81528"/>
    <w:sectPr w:rsidR="00470617" w:rsidRPr="00C8152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6DC7" w14:textId="77777777" w:rsidR="000F4F43" w:rsidRDefault="000F4F43">
      <w:r>
        <w:separator/>
      </w:r>
    </w:p>
  </w:endnote>
  <w:endnote w:type="continuationSeparator" w:id="0">
    <w:p w14:paraId="081D2792" w14:textId="77777777" w:rsidR="000F4F43" w:rsidRDefault="000F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D2C4" w14:textId="3A916E49" w:rsidR="00B731FE" w:rsidRDefault="00602DA2" w:rsidP="00577FA4">
    <w:pPr>
      <w:pStyle w:val="Footer"/>
      <w:jc w:val="both"/>
      <w:rPr>
        <w:rFonts w:ascii="Montserrat" w:hAnsi="Montserrat"/>
        <w:color w:val="000000"/>
        <w:sz w:val="10"/>
        <w:szCs w:val="10"/>
      </w:rPr>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00577FA4" w:rsidRPr="00577FA4">
      <w:rPr>
        <w:rFonts w:ascii="Montserrat" w:hAnsi="Montserrat"/>
        <w:color w:val="000000"/>
        <w:sz w:val="10"/>
        <w:szCs w:val="10"/>
      </w:rPr>
      <w:t>The HPC RIVR operation is partially co-financed by the European Union from the European Fund for Regional Development and the Ministry of Education, Science and Sports. The operation was carried out within the framework of priority axis 1: "International competitiveness of research, innovation and technological development in accordance with smart specialization for greater competitiveness and greening of the economy" priority investment 1.1 "Strengthening of research and innovation infrastructure and capacities for the development of excellence in this area, as well as the promotion of competent centers, especially those of European importance", specific objective 1.1.1 "Effective use of research infrastructure and development of knowledge/competence for better national and international cooperation in the knowledge triangle" within the framework of the Operational Program for the Implementation of the European Cohesion Policy 2014 -2020. The purchase and operation of the HPC Vega supercomputer was financed by the company EuroHPC JU through the European Union Fund for the Integration of Europe and the research and innovation program Horizon 2020 and the state of Slovenia.</w:t>
    </w:r>
  </w:p>
  <w:p w14:paraId="66C73F1A" w14:textId="77777777" w:rsidR="00577FA4" w:rsidRDefault="00577FA4" w:rsidP="00577FA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7D8" w14:textId="77777777" w:rsidR="000F4F43" w:rsidRDefault="000F4F43">
      <w:pPr>
        <w:rPr>
          <w:sz w:val="12"/>
        </w:rPr>
      </w:pPr>
    </w:p>
  </w:footnote>
  <w:footnote w:type="continuationSeparator" w:id="0">
    <w:p w14:paraId="50714DF8" w14:textId="77777777" w:rsidR="000F4F43" w:rsidRDefault="000F4F43">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D5EB6">
    <w:pPr>
      <w:pStyle w:val="Header"/>
    </w:pPr>
    <w:r>
      <w:rPr>
        <w:noProof/>
      </w:rPr>
      <w:drawing>
        <wp:inline distT="0" distB="0" distL="0" distR="0" wp14:anchorId="06CAC17C" wp14:editId="6BC4E4A7">
          <wp:extent cx="6172200" cy="664845"/>
          <wp:effectExtent l="0" t="0" r="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17220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D5EB6"/>
    <w:rsid w:val="000F4F43"/>
    <w:rsid w:val="00183E3F"/>
    <w:rsid w:val="001C4605"/>
    <w:rsid w:val="003839CD"/>
    <w:rsid w:val="00470617"/>
    <w:rsid w:val="00577FA4"/>
    <w:rsid w:val="00602DA2"/>
    <w:rsid w:val="00613B85"/>
    <w:rsid w:val="00642D88"/>
    <w:rsid w:val="007A1AD7"/>
    <w:rsid w:val="00811A14"/>
    <w:rsid w:val="00860BE2"/>
    <w:rsid w:val="00925D45"/>
    <w:rsid w:val="00AC7CE5"/>
    <w:rsid w:val="00B731FE"/>
    <w:rsid w:val="00BC5B91"/>
    <w:rsid w:val="00C81528"/>
    <w:rsid w:val="00D46A9F"/>
    <w:rsid w:val="00E4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145</Words>
  <Characters>829</Characters>
  <Application>Microsoft Office Word</Application>
  <DocSecurity>0</DocSecurity>
  <Lines>6</Lines>
  <Paragraphs>1</Paragraphs>
  <ScaleCrop>false</ScaleCrop>
  <Company>Arnes</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13</cp:revision>
  <cp:lastPrinted>2024-02-04T19:06:00Z</cp:lastPrinted>
  <dcterms:created xsi:type="dcterms:W3CDTF">2024-02-06T06:32:00Z</dcterms:created>
  <dcterms:modified xsi:type="dcterms:W3CDTF">2024-03-04T21:00:00Z</dcterms:modified>
  <dc:language>sl-SI</dc:language>
</cp:coreProperties>
</file>